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53D3" w14:textId="19B52627" w:rsidR="00AB2C87" w:rsidRDefault="00AB2C87" w:rsidP="00AB2C87">
      <w:pPr>
        <w:jc w:val="left"/>
        <w:rPr>
          <w:szCs w:val="24"/>
        </w:rPr>
      </w:pPr>
      <w:bookmarkStart w:id="0" w:name="_Hlk193804977"/>
      <w:bookmarkStart w:id="1" w:name="_Hlk193806997"/>
    </w:p>
    <w:p w14:paraId="558558BF" w14:textId="77777777" w:rsidR="00854679" w:rsidRPr="007D03BF" w:rsidRDefault="00854679" w:rsidP="00854679">
      <w:pPr>
        <w:jc w:val="center"/>
        <w:rPr>
          <w:rFonts w:ascii="HG創英角ﾎﾟｯﾌﾟ体" w:eastAsia="HG創英角ﾎﾟｯﾌﾟ体" w:hAnsi="HG創英角ﾎﾟｯﾌﾟ体"/>
          <w:b/>
          <w:sz w:val="25"/>
          <w:szCs w:val="25"/>
        </w:rPr>
      </w:pPr>
      <w:r w:rsidRPr="007D03BF">
        <w:rPr>
          <w:rFonts w:ascii="HG創英角ﾎﾟｯﾌﾟ体" w:eastAsia="HG創英角ﾎﾟｯﾌﾟ体" w:hAnsi="HG創英角ﾎﾟｯﾌﾟ体" w:hint="eastAsia"/>
          <w:b/>
          <w:color w:val="000000" w:themeColor="text1"/>
          <w:sz w:val="25"/>
          <w:szCs w:val="25"/>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洞爺地区の地域振興に向けた公募型プロポーザル審査会委員を公募します</w:t>
      </w:r>
    </w:p>
    <w:p w14:paraId="4913A629" w14:textId="77777777" w:rsidR="00F607F7" w:rsidRDefault="00F607F7" w:rsidP="00CC0A4C">
      <w:pPr>
        <w:rPr>
          <w:szCs w:val="24"/>
        </w:rPr>
      </w:pPr>
    </w:p>
    <w:p w14:paraId="60C842A7" w14:textId="636FBFE5" w:rsidR="009E6972" w:rsidRPr="009E6972" w:rsidRDefault="009E6972" w:rsidP="00CC0A4C">
      <w:pPr>
        <w:rPr>
          <w:szCs w:val="24"/>
        </w:rPr>
      </w:pPr>
      <w:r w:rsidRPr="009E6972">
        <w:rPr>
          <w:rFonts w:hint="eastAsia"/>
          <w:szCs w:val="24"/>
        </w:rPr>
        <w:t xml:space="preserve">　町では</w:t>
      </w:r>
      <w:r>
        <w:rPr>
          <w:rFonts w:hint="eastAsia"/>
          <w:szCs w:val="24"/>
        </w:rPr>
        <w:t>、現在、洞爺地域の振興に繋げることを目的として、えぼし岩公園（旧ネイパル洞爺）用地、及び</w:t>
      </w:r>
      <w:r w:rsidR="00765A3A">
        <w:rPr>
          <w:rFonts w:hint="eastAsia"/>
          <w:szCs w:val="24"/>
        </w:rPr>
        <w:t>洞爺</w:t>
      </w:r>
      <w:r>
        <w:rPr>
          <w:rFonts w:hint="eastAsia"/>
          <w:szCs w:val="24"/>
        </w:rPr>
        <w:t>水の駅</w:t>
      </w:r>
      <w:r w:rsidR="004E1F55">
        <w:rPr>
          <w:rFonts w:hint="eastAsia"/>
          <w:szCs w:val="24"/>
        </w:rPr>
        <w:t>東側</w:t>
      </w:r>
      <w:r>
        <w:rPr>
          <w:rFonts w:hint="eastAsia"/>
          <w:szCs w:val="24"/>
        </w:rPr>
        <w:t>の</w:t>
      </w:r>
      <w:r w:rsidR="004E1F55">
        <w:rPr>
          <w:rFonts w:hint="eastAsia"/>
          <w:szCs w:val="24"/>
        </w:rPr>
        <w:t>町有地を売却し、その土地</w:t>
      </w:r>
      <w:r>
        <w:rPr>
          <w:rFonts w:hint="eastAsia"/>
          <w:szCs w:val="24"/>
        </w:rPr>
        <w:t>を</w:t>
      </w:r>
      <w:r w:rsidR="004E1F55">
        <w:rPr>
          <w:rFonts w:hint="eastAsia"/>
          <w:szCs w:val="24"/>
        </w:rPr>
        <w:t>利活用して</w:t>
      </w:r>
      <w:r w:rsidR="00765A3A">
        <w:rPr>
          <w:rFonts w:hint="eastAsia"/>
          <w:szCs w:val="24"/>
        </w:rPr>
        <w:t>いただ</w:t>
      </w:r>
      <w:r w:rsidR="004E1F55">
        <w:rPr>
          <w:rFonts w:hint="eastAsia"/>
          <w:szCs w:val="24"/>
        </w:rPr>
        <w:t>ける事業者をプロポーザル方式（※）</w:t>
      </w:r>
      <w:r w:rsidR="00F607F7">
        <w:rPr>
          <w:rFonts w:hint="eastAsia"/>
          <w:szCs w:val="24"/>
        </w:rPr>
        <w:t>での</w:t>
      </w:r>
      <w:r w:rsidR="004E1F55">
        <w:rPr>
          <w:rFonts w:hint="eastAsia"/>
          <w:szCs w:val="24"/>
        </w:rPr>
        <w:t>募集</w:t>
      </w:r>
      <w:r w:rsidR="00F607F7">
        <w:rPr>
          <w:rFonts w:hint="eastAsia"/>
          <w:szCs w:val="24"/>
        </w:rPr>
        <w:t>を</w:t>
      </w:r>
      <w:r w:rsidR="004E1F55">
        <w:rPr>
          <w:rFonts w:hint="eastAsia"/>
          <w:szCs w:val="24"/>
        </w:rPr>
        <w:t>予定しています。</w:t>
      </w:r>
    </w:p>
    <w:p w14:paraId="0F303507" w14:textId="313BC75A" w:rsidR="0069007B" w:rsidRDefault="004E1F55" w:rsidP="004E1F55">
      <w:pPr>
        <w:ind w:firstLineChars="100" w:firstLine="233"/>
        <w:rPr>
          <w:szCs w:val="24"/>
        </w:rPr>
      </w:pPr>
      <w:r>
        <w:rPr>
          <w:rFonts w:hint="eastAsia"/>
          <w:szCs w:val="24"/>
        </w:rPr>
        <w:t>洞爺地域の振興に繋がる事業者を</w:t>
      </w:r>
      <w:r w:rsidR="00CC0A4C">
        <w:rPr>
          <w:rFonts w:hint="eastAsia"/>
          <w:szCs w:val="24"/>
        </w:rPr>
        <w:t>選考するにあたり、その手続きを厳正かつ公平に行う審査会を設置</w:t>
      </w:r>
      <w:r w:rsidR="004E49F7">
        <w:rPr>
          <w:rFonts w:hint="eastAsia"/>
          <w:szCs w:val="24"/>
        </w:rPr>
        <w:t>し</w:t>
      </w:r>
      <w:r>
        <w:rPr>
          <w:rFonts w:hint="eastAsia"/>
          <w:szCs w:val="24"/>
        </w:rPr>
        <w:t>、</w:t>
      </w:r>
      <w:r w:rsidR="001B4996">
        <w:rPr>
          <w:rFonts w:hint="eastAsia"/>
          <w:szCs w:val="24"/>
        </w:rPr>
        <w:t>住民の皆様のご意見を伺</w:t>
      </w:r>
      <w:r w:rsidR="004E49F7">
        <w:rPr>
          <w:rFonts w:hint="eastAsia"/>
          <w:szCs w:val="24"/>
        </w:rPr>
        <w:t>うための</w:t>
      </w:r>
      <w:r w:rsidR="001B4996">
        <w:rPr>
          <w:rFonts w:hint="eastAsia"/>
          <w:szCs w:val="24"/>
        </w:rPr>
        <w:t>審査会委員を公募いたします。</w:t>
      </w:r>
    </w:p>
    <w:p w14:paraId="1FCFD879" w14:textId="47C671E6" w:rsidR="00C73CC5" w:rsidRDefault="00C73CC5" w:rsidP="00C73CC5">
      <w:pPr>
        <w:ind w:left="233" w:hangingChars="100" w:hanging="233"/>
        <w:rPr>
          <w:szCs w:val="24"/>
        </w:rPr>
      </w:pPr>
      <w:r>
        <w:rPr>
          <w:rFonts w:hint="eastAsia"/>
          <w:szCs w:val="24"/>
        </w:rPr>
        <w:t xml:space="preserve">　公募要領は下記のとおりですので、よろしくお願いいたします。</w:t>
      </w:r>
    </w:p>
    <w:p w14:paraId="230C690A" w14:textId="77777777" w:rsidR="00F607F7" w:rsidRPr="00F607F7" w:rsidRDefault="00F607F7" w:rsidP="00C73CC5">
      <w:pPr>
        <w:ind w:left="233" w:hangingChars="100" w:hanging="233"/>
        <w:rPr>
          <w:szCs w:val="24"/>
        </w:rPr>
      </w:pPr>
    </w:p>
    <w:p w14:paraId="11176FF3" w14:textId="77777777" w:rsidR="00F607F7" w:rsidRDefault="00C73CC5" w:rsidP="00C73CC5">
      <w:pPr>
        <w:ind w:leftChars="100" w:left="436" w:hangingChars="100" w:hanging="203"/>
        <w:rPr>
          <w:sz w:val="21"/>
          <w:szCs w:val="21"/>
        </w:rPr>
      </w:pPr>
      <w:r w:rsidRPr="006E3F26">
        <w:rPr>
          <w:rFonts w:hint="eastAsia"/>
          <w:sz w:val="21"/>
          <w:szCs w:val="21"/>
        </w:rPr>
        <w:t>※　公募型プロポーザル</w:t>
      </w:r>
      <w:r w:rsidR="004E49F7">
        <w:rPr>
          <w:rFonts w:hint="eastAsia"/>
          <w:sz w:val="21"/>
          <w:szCs w:val="21"/>
        </w:rPr>
        <w:t>方式</w:t>
      </w:r>
      <w:r w:rsidRPr="006E3F26">
        <w:rPr>
          <w:rFonts w:hint="eastAsia"/>
          <w:sz w:val="21"/>
          <w:szCs w:val="21"/>
        </w:rPr>
        <w:t>とは、事業者の参加を公示により広く募集し、企画提案書</w:t>
      </w:r>
      <w:r w:rsidR="004E49F7">
        <w:rPr>
          <w:rFonts w:hint="eastAsia"/>
          <w:sz w:val="21"/>
          <w:szCs w:val="21"/>
        </w:rPr>
        <w:t>等の</w:t>
      </w:r>
    </w:p>
    <w:p w14:paraId="6605CF53" w14:textId="2E265F01" w:rsidR="00C73CC5" w:rsidRPr="006E3F26" w:rsidRDefault="004E49F7" w:rsidP="00F607F7">
      <w:pPr>
        <w:ind w:leftChars="200" w:left="465"/>
        <w:rPr>
          <w:sz w:val="21"/>
          <w:szCs w:val="21"/>
        </w:rPr>
      </w:pPr>
      <w:r>
        <w:rPr>
          <w:rFonts w:hint="eastAsia"/>
          <w:sz w:val="21"/>
          <w:szCs w:val="21"/>
        </w:rPr>
        <w:t>内容</w:t>
      </w:r>
      <w:r w:rsidR="00C73CC5" w:rsidRPr="006E3F26">
        <w:rPr>
          <w:rFonts w:hint="eastAsia"/>
          <w:sz w:val="21"/>
          <w:szCs w:val="21"/>
        </w:rPr>
        <w:t>審査に基づいて契約締結交渉者を選定する</w:t>
      </w:r>
      <w:r>
        <w:rPr>
          <w:rFonts w:hint="eastAsia"/>
          <w:sz w:val="21"/>
          <w:szCs w:val="21"/>
        </w:rPr>
        <w:t>方式</w:t>
      </w:r>
      <w:r w:rsidR="00593B81">
        <w:rPr>
          <w:rFonts w:hint="eastAsia"/>
          <w:sz w:val="21"/>
          <w:szCs w:val="21"/>
        </w:rPr>
        <w:t>です</w:t>
      </w:r>
      <w:r w:rsidR="00C73CC5" w:rsidRPr="006E3F26">
        <w:rPr>
          <w:rFonts w:hint="eastAsia"/>
          <w:sz w:val="21"/>
          <w:szCs w:val="21"/>
        </w:rPr>
        <w:t>。</w:t>
      </w:r>
    </w:p>
    <w:p w14:paraId="7DE6AAE9" w14:textId="4C1A0BA9" w:rsidR="006E3F26" w:rsidRDefault="006E3F26" w:rsidP="006E3F26">
      <w:pPr>
        <w:pStyle w:val="aa"/>
      </w:pPr>
      <w:r w:rsidRPr="006E3F26">
        <w:rPr>
          <w:rFonts w:hint="eastAsia"/>
        </w:rPr>
        <w:t>記</w:t>
      </w:r>
    </w:p>
    <w:p w14:paraId="1E3E2FD5" w14:textId="77777777" w:rsidR="00F607F7" w:rsidRPr="00F607F7" w:rsidRDefault="00F607F7" w:rsidP="00F607F7"/>
    <w:p w14:paraId="1537B8EA" w14:textId="486472FC" w:rsidR="006E3F26" w:rsidRDefault="006E3F26" w:rsidP="006E3F26">
      <w:r>
        <w:rPr>
          <w:rFonts w:hint="eastAsia"/>
        </w:rPr>
        <w:t>◆公募人数　　２名（うち最低１名は洞爺地区住民</w:t>
      </w:r>
      <w:r w:rsidR="00593B81">
        <w:rPr>
          <w:rFonts w:hint="eastAsia"/>
        </w:rPr>
        <w:t>とします。</w:t>
      </w:r>
      <w:r>
        <w:rPr>
          <w:rFonts w:hint="eastAsia"/>
        </w:rPr>
        <w:t>）</w:t>
      </w:r>
    </w:p>
    <w:p w14:paraId="67E2651D" w14:textId="2D1B2DA0" w:rsidR="006E3F26" w:rsidRDefault="006E3F26" w:rsidP="006E3F26">
      <w:pPr>
        <w:pStyle w:val="ac"/>
        <w:jc w:val="left"/>
      </w:pPr>
      <w:r>
        <w:rPr>
          <w:rFonts w:hint="eastAsia"/>
        </w:rPr>
        <w:t>◆応募資格　　次のすべての条件を満たす方</w:t>
      </w:r>
    </w:p>
    <w:p w14:paraId="06B21F2E" w14:textId="03C1AE97" w:rsidR="006E3F26" w:rsidRDefault="006E3F26" w:rsidP="00FE32A2">
      <w:pPr>
        <w:pStyle w:val="ac"/>
        <w:ind w:left="2095" w:hangingChars="900" w:hanging="2095"/>
        <w:jc w:val="left"/>
      </w:pPr>
      <w:r>
        <w:rPr>
          <w:rFonts w:hint="eastAsia"/>
        </w:rPr>
        <w:t xml:space="preserve">　　　　　　　</w:t>
      </w:r>
      <w:r w:rsidR="002340DA">
        <w:rPr>
          <w:rFonts w:hint="eastAsia"/>
        </w:rPr>
        <w:t xml:space="preserve">　</w:t>
      </w:r>
      <w:r>
        <w:rPr>
          <w:rFonts w:hint="eastAsia"/>
        </w:rPr>
        <w:t>①</w:t>
      </w:r>
      <w:r w:rsidR="00FE32A2">
        <w:rPr>
          <w:rFonts w:hint="eastAsia"/>
        </w:rPr>
        <w:t>継続して</w:t>
      </w:r>
      <w:r w:rsidR="005A21DD">
        <w:rPr>
          <w:rFonts w:hint="eastAsia"/>
        </w:rPr>
        <w:t>洞爺湖町に</w:t>
      </w:r>
      <w:r w:rsidR="00FE32A2">
        <w:rPr>
          <w:rFonts w:hint="eastAsia"/>
        </w:rPr>
        <w:t>５年以上居住し</w:t>
      </w:r>
      <w:r>
        <w:rPr>
          <w:rFonts w:hint="eastAsia"/>
        </w:rPr>
        <w:t>、</w:t>
      </w:r>
      <w:r w:rsidR="00FE32A2">
        <w:rPr>
          <w:rFonts w:hint="eastAsia"/>
        </w:rPr>
        <w:t>かつ、</w:t>
      </w:r>
      <w:r w:rsidR="005A21DD">
        <w:rPr>
          <w:rFonts w:hint="eastAsia"/>
        </w:rPr>
        <w:t>町の</w:t>
      </w:r>
      <w:r>
        <w:rPr>
          <w:rFonts w:hint="eastAsia"/>
        </w:rPr>
        <w:t>住民</w:t>
      </w:r>
      <w:r w:rsidR="005A21DD">
        <w:rPr>
          <w:rFonts w:hint="eastAsia"/>
        </w:rPr>
        <w:t>基本台帳に登録</w:t>
      </w:r>
      <w:r>
        <w:rPr>
          <w:rFonts w:hint="eastAsia"/>
        </w:rPr>
        <w:t>されている方</w:t>
      </w:r>
    </w:p>
    <w:p w14:paraId="08D3450F" w14:textId="4617D180" w:rsidR="006E3F26" w:rsidRDefault="006E3F26" w:rsidP="006E3F26">
      <w:pPr>
        <w:pStyle w:val="ac"/>
        <w:jc w:val="left"/>
      </w:pPr>
      <w:r>
        <w:rPr>
          <w:rFonts w:hint="eastAsia"/>
        </w:rPr>
        <w:t xml:space="preserve">　　　　　　　</w:t>
      </w:r>
      <w:r w:rsidR="002340DA">
        <w:rPr>
          <w:rFonts w:hint="eastAsia"/>
        </w:rPr>
        <w:t xml:space="preserve">　</w:t>
      </w:r>
      <w:r>
        <w:rPr>
          <w:rFonts w:hint="eastAsia"/>
        </w:rPr>
        <w:t>②令和７年４月１日において２０歳以上の方</w:t>
      </w:r>
    </w:p>
    <w:p w14:paraId="029F5043" w14:textId="1ACCECA6" w:rsidR="006E3F26" w:rsidRDefault="006E3F26" w:rsidP="006E3F26">
      <w:pPr>
        <w:pStyle w:val="ac"/>
        <w:jc w:val="left"/>
      </w:pPr>
      <w:r>
        <w:rPr>
          <w:rFonts w:hint="eastAsia"/>
        </w:rPr>
        <w:t xml:space="preserve">　　　　　　　</w:t>
      </w:r>
      <w:r w:rsidR="002340DA">
        <w:rPr>
          <w:rFonts w:hint="eastAsia"/>
        </w:rPr>
        <w:t xml:space="preserve">　</w:t>
      </w:r>
      <w:r>
        <w:rPr>
          <w:rFonts w:hint="eastAsia"/>
        </w:rPr>
        <w:t>③任期中、継続して審査会に出席できる見込みの方</w:t>
      </w:r>
    </w:p>
    <w:p w14:paraId="73C780D9" w14:textId="429F6B47" w:rsidR="006E3F26" w:rsidRDefault="006E3F26" w:rsidP="006E3F26">
      <w:pPr>
        <w:pStyle w:val="ac"/>
        <w:jc w:val="left"/>
      </w:pPr>
      <w:r>
        <w:rPr>
          <w:rFonts w:hint="eastAsia"/>
        </w:rPr>
        <w:t xml:space="preserve">　　　　　　　</w:t>
      </w:r>
      <w:r w:rsidR="002340DA">
        <w:rPr>
          <w:rFonts w:hint="eastAsia"/>
        </w:rPr>
        <w:t xml:space="preserve">　</w:t>
      </w:r>
      <w:r>
        <w:rPr>
          <w:rFonts w:hint="eastAsia"/>
        </w:rPr>
        <w:t>④町職員を含む行政機関の職員又は町議会議員でない方</w:t>
      </w:r>
    </w:p>
    <w:p w14:paraId="2845A8AC" w14:textId="7F99D8AB" w:rsidR="006E3F26" w:rsidRPr="006E3F26" w:rsidRDefault="002340DA" w:rsidP="002340DA">
      <w:pPr>
        <w:pStyle w:val="ac"/>
        <w:ind w:left="1629" w:hangingChars="700" w:hanging="1629"/>
        <w:jc w:val="both"/>
      </w:pPr>
      <w:r>
        <w:rPr>
          <w:rFonts w:hint="eastAsia"/>
        </w:rPr>
        <w:t>◆応募方法　　　応募用紙</w:t>
      </w:r>
      <w:r w:rsidR="003C09B2">
        <w:rPr>
          <w:rFonts w:hint="eastAsia"/>
        </w:rPr>
        <w:t>に必要事項を記入し、洞爺総合支所地域振興課</w:t>
      </w:r>
      <w:r w:rsidR="004C5A1F">
        <w:rPr>
          <w:rFonts w:hint="eastAsia"/>
        </w:rPr>
        <w:t>あて</w:t>
      </w:r>
      <w:r w:rsidR="003C09B2">
        <w:rPr>
          <w:rFonts w:hint="eastAsia"/>
        </w:rPr>
        <w:t>メール</w:t>
      </w:r>
      <w:r w:rsidR="00F607F7">
        <w:rPr>
          <w:rFonts w:hint="eastAsia"/>
        </w:rPr>
        <w:t>、</w:t>
      </w:r>
      <w:r w:rsidR="003C09B2">
        <w:rPr>
          <w:rFonts w:hint="eastAsia"/>
        </w:rPr>
        <w:t>郵送</w:t>
      </w:r>
      <w:r w:rsidR="00F607F7">
        <w:rPr>
          <w:rFonts w:hint="eastAsia"/>
        </w:rPr>
        <w:t>又は</w:t>
      </w:r>
      <w:r w:rsidR="00F607F7" w:rsidRPr="00F607F7">
        <w:rPr>
          <w:rFonts w:asciiTheme="minorEastAsia" w:hAnsiTheme="minorEastAsia" w:hint="eastAsia"/>
        </w:rPr>
        <w:t>FAX</w:t>
      </w:r>
      <w:r w:rsidR="003C09B2">
        <w:rPr>
          <w:rFonts w:hint="eastAsia"/>
        </w:rPr>
        <w:t>のいずれかの方法により提出してください。応募用紙は、</w:t>
      </w:r>
      <w:r w:rsidR="00F607F7">
        <w:rPr>
          <w:rFonts w:hint="eastAsia"/>
        </w:rPr>
        <w:t>本庁総務課、洞爺湖温泉支所、洞爺総合支所の各窓口、又は</w:t>
      </w:r>
      <w:r w:rsidR="003C09B2">
        <w:rPr>
          <w:rFonts w:hint="eastAsia"/>
        </w:rPr>
        <w:t>洞爺湖町ホームページ</w:t>
      </w:r>
      <w:r w:rsidR="004C5A1F">
        <w:rPr>
          <w:rFonts w:hint="eastAsia"/>
        </w:rPr>
        <w:t>から</w:t>
      </w:r>
      <w:r w:rsidR="003C09B2">
        <w:rPr>
          <w:rFonts w:hint="eastAsia"/>
        </w:rPr>
        <w:t>ダウンロードできます。応募多数の場合は、抽選となりますのでご了承ください。</w:t>
      </w:r>
    </w:p>
    <w:p w14:paraId="24E19A3C" w14:textId="24A91C8A" w:rsidR="006E3F26" w:rsidRDefault="002340DA" w:rsidP="006E3F26">
      <w:r>
        <w:rPr>
          <w:rFonts w:hint="eastAsia"/>
        </w:rPr>
        <w:t>◆募集期間　　令和７年</w:t>
      </w:r>
      <w:r w:rsidR="002B11F3">
        <w:rPr>
          <w:rFonts w:hint="eastAsia"/>
        </w:rPr>
        <w:t>６月１１日（水）から令和７年６月２５日（水）</w:t>
      </w:r>
    </w:p>
    <w:p w14:paraId="06B8A763" w14:textId="5FBE388F" w:rsidR="002B11F3" w:rsidRDefault="002B11F3" w:rsidP="00FE3DF0">
      <w:pPr>
        <w:ind w:left="1629" w:hangingChars="700" w:hanging="1629"/>
      </w:pPr>
      <w:r>
        <w:rPr>
          <w:rFonts w:hint="eastAsia"/>
        </w:rPr>
        <w:t xml:space="preserve">◆委員任期　　</w:t>
      </w:r>
      <w:r w:rsidR="00FE3DF0">
        <w:rPr>
          <w:rFonts w:hint="eastAsia"/>
        </w:rPr>
        <w:t xml:space="preserve">　</w:t>
      </w:r>
      <w:r w:rsidR="00874DC7" w:rsidRPr="00F9357C">
        <w:rPr>
          <w:rFonts w:hint="eastAsia"/>
          <w:szCs w:val="24"/>
        </w:rPr>
        <w:t>委嘱の日の属する年度の末日までに審査を終える事業を限度として、当該事業者を選定する日まで。</w:t>
      </w:r>
    </w:p>
    <w:p w14:paraId="27D79A47" w14:textId="59596EA3" w:rsidR="00AB2C87" w:rsidRDefault="00FE3DF0" w:rsidP="00AB2C87">
      <w:pPr>
        <w:jc w:val="left"/>
        <w:rPr>
          <w:kern w:val="0"/>
          <w:szCs w:val="24"/>
          <w14:textOutline w14:w="9525" w14:cap="rnd" w14:cmpd="sng" w14:algn="ctr">
            <w14:noFill/>
            <w14:prstDash w14:val="solid"/>
            <w14:bevel/>
          </w14:textOutline>
        </w:rPr>
      </w:pPr>
      <w:r w:rsidRPr="00FE3DF0">
        <w:rPr>
          <w:rFonts w:hint="eastAsia"/>
          <w:szCs w:val="24"/>
          <w14:textOutline w14:w="9525" w14:cap="rnd" w14:cmpd="sng" w14:algn="ctr">
            <w14:noFill/>
            <w14:prstDash w14:val="solid"/>
            <w14:bevel/>
          </w14:textOutline>
        </w:rPr>
        <w:t>◆</w:t>
      </w:r>
      <w:r w:rsidRPr="00FE3DF0">
        <w:rPr>
          <w:rFonts w:hint="eastAsia"/>
          <w:spacing w:val="50"/>
          <w:kern w:val="0"/>
          <w:szCs w:val="24"/>
          <w:fitText w:val="920" w:id="-709097216"/>
          <w14:textOutline w14:w="9525" w14:cap="rnd" w14:cmpd="sng" w14:algn="ctr">
            <w14:noFill/>
            <w14:prstDash w14:val="solid"/>
            <w14:bevel/>
          </w14:textOutline>
        </w:rPr>
        <w:t>その</w:t>
      </w:r>
      <w:r w:rsidRPr="00FE3DF0">
        <w:rPr>
          <w:rFonts w:hint="eastAsia"/>
          <w:kern w:val="0"/>
          <w:szCs w:val="24"/>
          <w:fitText w:val="920" w:id="-709097216"/>
          <w14:textOutline w14:w="9525" w14:cap="rnd" w14:cmpd="sng" w14:algn="ctr">
            <w14:noFill/>
            <w14:prstDash w14:val="solid"/>
            <w14:bevel/>
          </w14:textOutline>
        </w:rPr>
        <w:t>他</w:t>
      </w:r>
      <w:r>
        <w:rPr>
          <w:rFonts w:hint="eastAsia"/>
          <w:kern w:val="0"/>
          <w:szCs w:val="24"/>
          <w14:textOutline w14:w="9525" w14:cap="rnd" w14:cmpd="sng" w14:algn="ctr">
            <w14:noFill/>
            <w14:prstDash w14:val="solid"/>
            <w14:bevel/>
          </w14:textOutline>
        </w:rPr>
        <w:t xml:space="preserve">　　①会議の都度、町が定める報酬等相当額を支払います。</w:t>
      </w:r>
    </w:p>
    <w:p w14:paraId="2C6E1322" w14:textId="0012C072" w:rsidR="00FE3DF0" w:rsidRDefault="00FE3DF0" w:rsidP="00AB2C87">
      <w:pPr>
        <w:jc w:val="left"/>
        <w:rPr>
          <w:kern w:val="0"/>
          <w:szCs w:val="24"/>
          <w14:textOutline w14:w="9525" w14:cap="rnd" w14:cmpd="sng" w14:algn="ctr">
            <w14:noFill/>
            <w14:prstDash w14:val="solid"/>
            <w14:bevel/>
          </w14:textOutline>
        </w:rPr>
      </w:pPr>
      <w:r>
        <w:rPr>
          <w:rFonts w:hint="eastAsia"/>
          <w:kern w:val="0"/>
          <w:szCs w:val="24"/>
          <w14:textOutline w14:w="9525" w14:cap="rnd" w14:cmpd="sng" w14:algn="ctr">
            <w14:noFill/>
            <w14:prstDash w14:val="solid"/>
            <w14:bevel/>
          </w14:textOutline>
        </w:rPr>
        <w:t xml:space="preserve">　　　　　　　②応募申込書は返却しません。</w:t>
      </w:r>
    </w:p>
    <w:p w14:paraId="6A6D9879" w14:textId="2E49619D" w:rsidR="00FE3DF0" w:rsidRDefault="00FE3DF0" w:rsidP="00AB2C87">
      <w:pPr>
        <w:jc w:val="left"/>
        <w:rPr>
          <w:kern w:val="0"/>
          <w:szCs w:val="24"/>
          <w14:textOutline w14:w="9525" w14:cap="rnd" w14:cmpd="sng" w14:algn="ctr">
            <w14:noFill/>
            <w14:prstDash w14:val="solid"/>
            <w14:bevel/>
          </w14:textOutline>
        </w:rPr>
      </w:pPr>
      <w:r>
        <w:rPr>
          <w:rFonts w:hint="eastAsia"/>
          <w:kern w:val="0"/>
          <w:szCs w:val="24"/>
          <w14:textOutline w14:w="9525" w14:cap="rnd" w14:cmpd="sng" w14:algn="ctr">
            <w14:noFill/>
            <w14:prstDash w14:val="solid"/>
            <w14:bevel/>
          </w14:textOutline>
        </w:rPr>
        <w:t xml:space="preserve">　　　　　　　③応募の際に寄せられた個人情報は、他の目的以外に使用しません。</w:t>
      </w:r>
    </w:p>
    <w:p w14:paraId="50329B7A" w14:textId="4BF985E2" w:rsidR="00E274EA" w:rsidRDefault="00E274EA" w:rsidP="00AB2C87">
      <w:pPr>
        <w:jc w:val="left"/>
        <w:rPr>
          <w:kern w:val="0"/>
          <w:szCs w:val="24"/>
          <w14:textOutline w14:w="9525" w14:cap="rnd" w14:cmpd="sng" w14:algn="ctr">
            <w14:noFill/>
            <w14:prstDash w14:val="solid"/>
            <w14:bevel/>
          </w14:textOutline>
        </w:rPr>
      </w:pPr>
      <w:r>
        <w:rPr>
          <w:rFonts w:hint="eastAsia"/>
          <w:kern w:val="0"/>
          <w:szCs w:val="24"/>
          <w14:textOutline w14:w="9525" w14:cap="rnd" w14:cmpd="sng" w14:algn="ctr">
            <w14:noFill/>
            <w14:prstDash w14:val="solid"/>
            <w14:bevel/>
          </w14:textOutline>
        </w:rPr>
        <w:t xml:space="preserve">　　　　　　　④応募に係る費用は、応募者の負担とします。</w:t>
      </w:r>
    </w:p>
    <w:p w14:paraId="22924420" w14:textId="0B1759C3" w:rsidR="00E274EA" w:rsidRDefault="00E274EA" w:rsidP="00AB2C87">
      <w:pPr>
        <w:jc w:val="left"/>
        <w:rPr>
          <w:kern w:val="0"/>
          <w:szCs w:val="24"/>
          <w14:textOutline w14:w="9525" w14:cap="rnd" w14:cmpd="sng" w14:algn="ctr">
            <w14:noFill/>
            <w14:prstDash w14:val="solid"/>
            <w14:bevel/>
          </w14:textOutline>
        </w:rPr>
      </w:pPr>
      <w:r>
        <w:rPr>
          <w:rFonts w:hint="eastAsia"/>
          <w:kern w:val="0"/>
          <w:szCs w:val="24"/>
          <w14:textOutline w14:w="9525" w14:cap="rnd" w14:cmpd="sng" w14:algn="ctr">
            <w14:noFill/>
            <w14:prstDash w14:val="solid"/>
            <w14:bevel/>
          </w14:textOutline>
        </w:rPr>
        <w:t xml:space="preserve">　　　　　　　⑤決定者については、氏名等は公表の対象となります。</w:t>
      </w:r>
    </w:p>
    <w:p w14:paraId="51D03609" w14:textId="07E6DE4A" w:rsidR="00E274EA" w:rsidRDefault="00E274EA" w:rsidP="00E274EA">
      <w:pPr>
        <w:ind w:left="1862" w:hangingChars="800" w:hanging="1862"/>
        <w:jc w:val="left"/>
        <w:rPr>
          <w:szCs w:val="24"/>
          <w14:textOutline w14:w="9525" w14:cap="rnd" w14:cmpd="sng" w14:algn="ctr">
            <w14:noFill/>
            <w14:prstDash w14:val="solid"/>
            <w14:bevel/>
          </w14:textOutline>
        </w:rPr>
      </w:pPr>
      <w:r>
        <w:rPr>
          <w:rFonts w:hint="eastAsia"/>
          <w:kern w:val="0"/>
          <w:szCs w:val="24"/>
          <w14:textOutline w14:w="9525" w14:cap="rnd" w14:cmpd="sng" w14:algn="ctr">
            <w14:noFill/>
            <w14:prstDash w14:val="solid"/>
            <w14:bevel/>
          </w14:textOutline>
        </w:rPr>
        <w:t xml:space="preserve">　　　　　　　⑥委員として知り得た個人情報や職務上知り得た秘密については、守秘義務に該当します。</w:t>
      </w:r>
    </w:p>
    <w:p w14:paraId="4D7113EF" w14:textId="4F94B4A1" w:rsidR="007E7BA8" w:rsidRPr="00E274EA" w:rsidRDefault="00C928BF" w:rsidP="00E274EA">
      <w:pPr>
        <w:ind w:left="1862" w:hangingChars="800" w:hanging="1862"/>
        <w:jc w:val="left"/>
        <w:rPr>
          <w:szCs w:val="24"/>
          <w14:textOutline w14:w="9525" w14:cap="rnd" w14:cmpd="sng" w14:algn="ctr">
            <w14:noFill/>
            <w14:prstDash w14:val="solid"/>
            <w14:bevel/>
          </w14:textOutline>
        </w:rPr>
      </w:pPr>
      <w:r>
        <w:rPr>
          <w:rFonts w:hint="eastAsia"/>
          <w:noProof/>
          <w:kern w:val="0"/>
          <w:szCs w:val="24"/>
        </w:rPr>
        <mc:AlternateContent>
          <mc:Choice Requires="wps">
            <w:drawing>
              <wp:anchor distT="0" distB="0" distL="114300" distR="114300" simplePos="0" relativeHeight="251673600" behindDoc="0" locked="0" layoutInCell="1" allowOverlap="1" wp14:anchorId="044170C8" wp14:editId="61ACFFF6">
                <wp:simplePos x="0" y="0"/>
                <wp:positionH relativeFrom="column">
                  <wp:posOffset>1299845</wp:posOffset>
                </wp:positionH>
                <wp:positionV relativeFrom="paragraph">
                  <wp:posOffset>480060</wp:posOffset>
                </wp:positionV>
                <wp:extent cx="3419475" cy="533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419475" cy="533400"/>
                        </a:xfrm>
                        <a:prstGeom prst="rect">
                          <a:avLst/>
                        </a:prstGeom>
                        <a:ln>
                          <a:solidFill>
                            <a:schemeClr val="bg1">
                              <a:alpha val="0"/>
                            </a:schemeClr>
                          </a:solidFill>
                        </a:ln>
                      </wps:spPr>
                      <wps:style>
                        <a:lnRef idx="2">
                          <a:schemeClr val="accent6"/>
                        </a:lnRef>
                        <a:fillRef idx="1">
                          <a:schemeClr val="lt1"/>
                        </a:fillRef>
                        <a:effectRef idx="0">
                          <a:schemeClr val="accent6"/>
                        </a:effectRef>
                        <a:fontRef idx="minor">
                          <a:schemeClr val="dk1"/>
                        </a:fontRef>
                      </wps:style>
                      <wps:txbx>
                        <w:txbxContent>
                          <w:p w14:paraId="6AE7842E" w14:textId="6D4FF35E" w:rsidR="00E82BD8" w:rsidRDefault="00E82BD8" w:rsidP="003C09B2">
                            <w:pPr>
                              <w:ind w:firstLineChars="100" w:firstLine="233"/>
                              <w:jc w:val="left"/>
                              <w:rPr>
                                <w:rFonts w:asciiTheme="minorEastAsia" w:hAnsiTheme="minorEastAsia"/>
                              </w:rPr>
                            </w:pPr>
                            <w:r>
                              <w:rPr>
                                <w:rFonts w:hint="eastAsia"/>
                              </w:rPr>
                              <w:t xml:space="preserve">電話　</w:t>
                            </w:r>
                            <w:r w:rsidRPr="00E82BD8">
                              <w:rPr>
                                <w:rFonts w:asciiTheme="minorEastAsia" w:hAnsiTheme="minorEastAsia" w:hint="eastAsia"/>
                              </w:rPr>
                              <w:t>0142-82-5111</w:t>
                            </w:r>
                            <w:r w:rsidR="003C09B2">
                              <w:rPr>
                                <w:rFonts w:asciiTheme="minorEastAsia" w:hAnsiTheme="minorEastAsia" w:hint="eastAsia"/>
                              </w:rPr>
                              <w:t xml:space="preserve">　　</w:t>
                            </w:r>
                            <w:r w:rsidRPr="00F607F7">
                              <w:rPr>
                                <w:rFonts w:asciiTheme="minorEastAsia" w:hAnsiTheme="minorEastAsia" w:hint="eastAsia"/>
                                <w:spacing w:val="52"/>
                                <w:kern w:val="0"/>
                                <w:fitText w:val="466" w:id="-709092352"/>
                              </w:rPr>
                              <w:t>FA</w:t>
                            </w:r>
                            <w:r w:rsidRPr="00F607F7">
                              <w:rPr>
                                <w:rFonts w:asciiTheme="minorEastAsia" w:hAnsiTheme="minorEastAsia" w:hint="eastAsia"/>
                                <w:spacing w:val="2"/>
                                <w:kern w:val="0"/>
                                <w:fitText w:val="466" w:id="-709092352"/>
                              </w:rPr>
                              <w:t>X</w:t>
                            </w:r>
                            <w:r>
                              <w:rPr>
                                <w:rFonts w:asciiTheme="minorEastAsia" w:hAnsiTheme="minorEastAsia" w:hint="eastAsia"/>
                                <w:kern w:val="0"/>
                              </w:rPr>
                              <w:t xml:space="preserve">　</w:t>
                            </w:r>
                            <w:r>
                              <w:rPr>
                                <w:rFonts w:asciiTheme="minorEastAsia" w:hAnsiTheme="minorEastAsia"/>
                              </w:rPr>
                              <w:t>0142-87-2928</w:t>
                            </w:r>
                          </w:p>
                          <w:p w14:paraId="197E0C75" w14:textId="1751E773" w:rsidR="003C09B2" w:rsidRPr="00E82BD8" w:rsidRDefault="003C09B2" w:rsidP="00E82BD8">
                            <w:pPr>
                              <w:jc w:val="left"/>
                              <w:rPr>
                                <w:rFonts w:asciiTheme="minorEastAsia" w:hAnsiTheme="minorEastAsia"/>
                              </w:rPr>
                            </w:pPr>
                            <w:r>
                              <w:rPr>
                                <w:rFonts w:asciiTheme="minorEastAsia" w:hAnsiTheme="minorEastAsia" w:hint="eastAsia"/>
                              </w:rPr>
                              <w:t xml:space="preserve">　E-</w:t>
                            </w:r>
                            <w:r w:rsidR="00C928BF">
                              <w:rPr>
                                <w:rFonts w:asciiTheme="minorEastAsia" w:hAnsiTheme="minorEastAsia"/>
                              </w:rPr>
                              <w:t>M</w:t>
                            </w:r>
                            <w:r>
                              <w:rPr>
                                <w:rFonts w:asciiTheme="minorEastAsia" w:hAnsiTheme="minorEastAsia"/>
                              </w:rPr>
                              <w:t>ail:</w:t>
                            </w:r>
                            <w:r>
                              <w:rPr>
                                <w:rFonts w:asciiTheme="minorEastAsia" w:hAnsiTheme="minorEastAsia" w:hint="eastAsia"/>
                              </w:rPr>
                              <w:t>s</w:t>
                            </w:r>
                            <w:r>
                              <w:rPr>
                                <w:rFonts w:asciiTheme="minorEastAsia" w:hAnsiTheme="minorEastAsia"/>
                              </w:rPr>
                              <w:t>o_chiiki@town.toyako.hokkaido.jp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170C8" id="正方形/長方形 4" o:spid="_x0000_s1026" style="position:absolute;left:0;text-align:left;margin-left:102.35pt;margin-top:37.8pt;width:269.2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" fillcolor="white [3201]" strokecolor="white [3212]" strokeweight="2pt">
                <v:stroke opacity="0"/>
                <v:textbox>
                  <w:txbxContent>
                    <w:p w14:paraId="6AE7842E" w14:textId="6D4FF35E" w:rsidR="00E82BD8" w:rsidRDefault="00E82BD8" w:rsidP="003C09B2">
                      <w:pPr>
                        <w:ind w:firstLineChars="100" w:firstLine="233"/>
                        <w:jc w:val="left"/>
                        <w:rPr>
                          <w:rFonts w:asciiTheme="minorEastAsia" w:hAnsiTheme="minorEastAsia"/>
                        </w:rPr>
                      </w:pPr>
                      <w:r>
                        <w:rPr>
                          <w:rFonts w:hint="eastAsia"/>
                        </w:rPr>
                        <w:t xml:space="preserve">電話　</w:t>
                      </w:r>
                      <w:r w:rsidRPr="00E82BD8">
                        <w:rPr>
                          <w:rFonts w:asciiTheme="minorEastAsia" w:hAnsiTheme="minorEastAsia" w:hint="eastAsia"/>
                        </w:rPr>
                        <w:t>0142-82-5111</w:t>
                      </w:r>
                      <w:r w:rsidR="003C09B2">
                        <w:rPr>
                          <w:rFonts w:asciiTheme="minorEastAsia" w:hAnsiTheme="minorEastAsia" w:hint="eastAsia"/>
                        </w:rPr>
                        <w:t xml:space="preserve">　　</w:t>
                      </w:r>
                      <w:r w:rsidRPr="00F607F7">
                        <w:rPr>
                          <w:rFonts w:asciiTheme="minorEastAsia" w:hAnsiTheme="minorEastAsia" w:hint="eastAsia"/>
                          <w:spacing w:val="52"/>
                          <w:kern w:val="0"/>
                          <w:fitText w:val="466" w:id="-709092352"/>
                        </w:rPr>
                        <w:t>FA</w:t>
                      </w:r>
                      <w:r w:rsidRPr="00F607F7">
                        <w:rPr>
                          <w:rFonts w:asciiTheme="minorEastAsia" w:hAnsiTheme="minorEastAsia" w:hint="eastAsia"/>
                          <w:spacing w:val="2"/>
                          <w:kern w:val="0"/>
                          <w:fitText w:val="466" w:id="-709092352"/>
                        </w:rPr>
                        <w:t>X</w:t>
                      </w:r>
                      <w:r>
                        <w:rPr>
                          <w:rFonts w:asciiTheme="minorEastAsia" w:hAnsiTheme="minorEastAsia" w:hint="eastAsia"/>
                          <w:kern w:val="0"/>
                        </w:rPr>
                        <w:t xml:space="preserve">　</w:t>
                      </w:r>
                      <w:r>
                        <w:rPr>
                          <w:rFonts w:asciiTheme="minorEastAsia" w:hAnsiTheme="minorEastAsia"/>
                        </w:rPr>
                        <w:t>0142-87-2928</w:t>
                      </w:r>
                    </w:p>
                    <w:p w14:paraId="197E0C75" w14:textId="1751E773" w:rsidR="003C09B2" w:rsidRPr="00E82BD8" w:rsidRDefault="003C09B2" w:rsidP="00E82BD8">
                      <w:pPr>
                        <w:jc w:val="left"/>
                        <w:rPr>
                          <w:rFonts w:asciiTheme="minorEastAsia" w:hAnsiTheme="minorEastAsia"/>
                        </w:rPr>
                      </w:pPr>
                      <w:r>
                        <w:rPr>
                          <w:rFonts w:asciiTheme="minorEastAsia" w:hAnsiTheme="minorEastAsia" w:hint="eastAsia"/>
                        </w:rPr>
                        <w:t xml:space="preserve">　E-</w:t>
                      </w:r>
                      <w:r w:rsidR="00C928BF">
                        <w:rPr>
                          <w:rFonts w:asciiTheme="minorEastAsia" w:hAnsiTheme="minorEastAsia"/>
                        </w:rPr>
                        <w:t>M</w:t>
                      </w:r>
                      <w:r>
                        <w:rPr>
                          <w:rFonts w:asciiTheme="minorEastAsia" w:hAnsiTheme="minorEastAsia"/>
                        </w:rPr>
                        <w:t>ail:</w:t>
                      </w:r>
                      <w:r>
                        <w:rPr>
                          <w:rFonts w:asciiTheme="minorEastAsia" w:hAnsiTheme="minorEastAsia" w:hint="eastAsia"/>
                        </w:rPr>
                        <w:t>s</w:t>
                      </w:r>
                      <w:r>
                        <w:rPr>
                          <w:rFonts w:asciiTheme="minorEastAsia" w:hAnsiTheme="minorEastAsia"/>
                        </w:rPr>
                        <w:t>o_chiiki@town.toyako.hokkaido.jp</w:t>
                      </w:r>
                    </w:p>
                  </w:txbxContent>
                </v:textbox>
              </v:rect>
            </w:pict>
          </mc:Fallback>
        </mc:AlternateContent>
      </w:r>
      <w:r>
        <w:rPr>
          <w:b/>
          <w:bCs/>
          <w:noProof/>
          <w:szCs w:val="24"/>
        </w:rPr>
        <mc:AlternateContent>
          <mc:Choice Requires="wps">
            <w:drawing>
              <wp:anchor distT="0" distB="0" distL="114300" distR="114300" simplePos="0" relativeHeight="251665408" behindDoc="0" locked="0" layoutInCell="1" allowOverlap="1" wp14:anchorId="0A9EFD11" wp14:editId="1DEEB9E4">
                <wp:simplePos x="0" y="0"/>
                <wp:positionH relativeFrom="column">
                  <wp:posOffset>442595</wp:posOffset>
                </wp:positionH>
                <wp:positionV relativeFrom="paragraph">
                  <wp:posOffset>13335</wp:posOffset>
                </wp:positionV>
                <wp:extent cx="5143500" cy="1028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143500" cy="1028700"/>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11D67D9D" w14:textId="635255C1" w:rsidR="00C928BF" w:rsidRDefault="003C09B2" w:rsidP="00E82BD8">
                            <w:pPr>
                              <w:jc w:val="left"/>
                            </w:pPr>
                            <w:r>
                              <w:rPr>
                                <w:rFonts w:hint="eastAsia"/>
                              </w:rPr>
                              <w:t>問い合わせ先：</w:t>
                            </w:r>
                            <w:r w:rsidR="00C928BF">
                              <w:rPr>
                                <w:rFonts w:hint="eastAsia"/>
                              </w:rPr>
                              <w:t>〒</w:t>
                            </w:r>
                            <w:r w:rsidR="00C928BF" w:rsidRPr="00C928BF">
                              <w:rPr>
                                <w:rFonts w:asciiTheme="minorEastAsia" w:hAnsiTheme="minorEastAsia" w:hint="eastAsia"/>
                              </w:rPr>
                              <w:t>049-5802</w:t>
                            </w:r>
                            <w:r w:rsidR="00C928BF">
                              <w:rPr>
                                <w:rFonts w:asciiTheme="minorEastAsia" w:hAnsiTheme="minorEastAsia" w:hint="eastAsia"/>
                              </w:rPr>
                              <w:t xml:space="preserve">　北海道虻田郡洞爺湖町洞爺町132</w:t>
                            </w:r>
                          </w:p>
                          <w:p w14:paraId="46FF215A" w14:textId="51219ED0" w:rsidR="00E274EA" w:rsidRDefault="003C09B2" w:rsidP="00C928BF">
                            <w:pPr>
                              <w:ind w:firstLineChars="700" w:firstLine="1629"/>
                              <w:jc w:val="left"/>
                            </w:pPr>
                            <w:r>
                              <w:rPr>
                                <w:rFonts w:hint="eastAsia"/>
                              </w:rPr>
                              <w:t>洞爺湖町洞爺総合支所地域振興課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FD11" id="正方形/長方形 3" o:spid="_x0000_s1027" style="position:absolute;left:0;text-align:left;margin-left:34.85pt;margin-top:1.05pt;width:40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" fillcolor="white [3201]" strokecolor="black [3213]" strokeweight="1pt">
                <v:stroke dashstyle="3 1"/>
                <v:textbox>
                  <w:txbxContent>
                    <w:p w14:paraId="11D67D9D" w14:textId="635255C1" w:rsidR="00C928BF" w:rsidRDefault="003C09B2" w:rsidP="00E82BD8">
                      <w:pPr>
                        <w:jc w:val="left"/>
                      </w:pPr>
                      <w:r>
                        <w:rPr>
                          <w:rFonts w:hint="eastAsia"/>
                        </w:rPr>
                        <w:t>問い合わせ先：</w:t>
                      </w:r>
                      <w:r w:rsidR="00C928BF">
                        <w:rPr>
                          <w:rFonts w:hint="eastAsia"/>
                        </w:rPr>
                        <w:t>〒</w:t>
                      </w:r>
                      <w:r w:rsidR="00C928BF" w:rsidRPr="00C928BF">
                        <w:rPr>
                          <w:rFonts w:asciiTheme="minorEastAsia" w:hAnsiTheme="minorEastAsia" w:hint="eastAsia"/>
                        </w:rPr>
                        <w:t>049-5802</w:t>
                      </w:r>
                      <w:r w:rsidR="00C928BF">
                        <w:rPr>
                          <w:rFonts w:asciiTheme="minorEastAsia" w:hAnsiTheme="minorEastAsia" w:hint="eastAsia"/>
                        </w:rPr>
                        <w:t xml:space="preserve">　北海道虻田郡洞爺湖町洞爺町132</w:t>
                      </w:r>
                    </w:p>
                    <w:p w14:paraId="46FF215A" w14:textId="51219ED0" w:rsidR="00E274EA" w:rsidRDefault="003C09B2" w:rsidP="00C928BF">
                      <w:pPr>
                        <w:ind w:firstLineChars="700" w:firstLine="1629"/>
                        <w:jc w:val="left"/>
                      </w:pPr>
                      <w:r>
                        <w:rPr>
                          <w:rFonts w:hint="eastAsia"/>
                        </w:rPr>
                        <w:t>洞爺湖町洞爺総合支所地域振興課</w:t>
                      </w:r>
                    </w:p>
                  </w:txbxContent>
                </v:textbox>
              </v:rect>
            </w:pict>
          </mc:Fallback>
        </mc:AlternateContent>
      </w:r>
      <w:bookmarkEnd w:id="0"/>
      <w:bookmarkEnd w:id="1"/>
    </w:p>
    <w:sectPr w:rsidR="007E7BA8" w:rsidRPr="00E274EA" w:rsidSect="00F607F7">
      <w:pgSz w:w="11906" w:h="16838" w:code="9"/>
      <w:pgMar w:top="1134" w:right="1418" w:bottom="1134" w:left="1418" w:header="851" w:footer="992" w:gutter="0"/>
      <w:cols w:space="425"/>
      <w:docGrid w:type="linesAndChars" w:linePitch="345" w:charSpace="-1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F518" w14:textId="77777777" w:rsidR="00931045" w:rsidRDefault="00931045" w:rsidP="005E357F">
      <w:r>
        <w:separator/>
      </w:r>
    </w:p>
  </w:endnote>
  <w:endnote w:type="continuationSeparator" w:id="0">
    <w:p w14:paraId="5D705EDD" w14:textId="77777777" w:rsidR="00931045" w:rsidRDefault="00931045" w:rsidP="005E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8002" w14:textId="77777777" w:rsidR="00931045" w:rsidRDefault="00931045" w:rsidP="005E357F">
      <w:r>
        <w:separator/>
      </w:r>
    </w:p>
  </w:footnote>
  <w:footnote w:type="continuationSeparator" w:id="0">
    <w:p w14:paraId="127FBB50" w14:textId="77777777" w:rsidR="00931045" w:rsidRDefault="00931045" w:rsidP="005E3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23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FC"/>
    <w:rsid w:val="0000332C"/>
    <w:rsid w:val="00021210"/>
    <w:rsid w:val="00035193"/>
    <w:rsid w:val="00077258"/>
    <w:rsid w:val="0008109B"/>
    <w:rsid w:val="00085B97"/>
    <w:rsid w:val="000A2CA4"/>
    <w:rsid w:val="000A5254"/>
    <w:rsid w:val="000B7369"/>
    <w:rsid w:val="000C05C5"/>
    <w:rsid w:val="00122DAA"/>
    <w:rsid w:val="00123ED5"/>
    <w:rsid w:val="00150D2D"/>
    <w:rsid w:val="001540B2"/>
    <w:rsid w:val="001818E3"/>
    <w:rsid w:val="001929CD"/>
    <w:rsid w:val="001A6857"/>
    <w:rsid w:val="001A7C56"/>
    <w:rsid w:val="001B4996"/>
    <w:rsid w:val="001C695B"/>
    <w:rsid w:val="0020175B"/>
    <w:rsid w:val="00202A59"/>
    <w:rsid w:val="00206638"/>
    <w:rsid w:val="0022323A"/>
    <w:rsid w:val="002340DA"/>
    <w:rsid w:val="00234680"/>
    <w:rsid w:val="00237518"/>
    <w:rsid w:val="002422FD"/>
    <w:rsid w:val="00254EC8"/>
    <w:rsid w:val="002715BA"/>
    <w:rsid w:val="002A7CFC"/>
    <w:rsid w:val="002B11F3"/>
    <w:rsid w:val="002B36BF"/>
    <w:rsid w:val="002C19B4"/>
    <w:rsid w:val="003114AF"/>
    <w:rsid w:val="0032630C"/>
    <w:rsid w:val="00330CC8"/>
    <w:rsid w:val="00332625"/>
    <w:rsid w:val="0033760A"/>
    <w:rsid w:val="00365152"/>
    <w:rsid w:val="00367996"/>
    <w:rsid w:val="0039426E"/>
    <w:rsid w:val="00394C76"/>
    <w:rsid w:val="0039645E"/>
    <w:rsid w:val="003A1A84"/>
    <w:rsid w:val="003A612E"/>
    <w:rsid w:val="003C09B2"/>
    <w:rsid w:val="003D1BBC"/>
    <w:rsid w:val="003E5A5D"/>
    <w:rsid w:val="003F3005"/>
    <w:rsid w:val="003F6C5A"/>
    <w:rsid w:val="004004B6"/>
    <w:rsid w:val="004010ED"/>
    <w:rsid w:val="00420F79"/>
    <w:rsid w:val="0048248B"/>
    <w:rsid w:val="004B16B3"/>
    <w:rsid w:val="004B430C"/>
    <w:rsid w:val="004B6DB0"/>
    <w:rsid w:val="004C1D48"/>
    <w:rsid w:val="004C5A1F"/>
    <w:rsid w:val="004C76B0"/>
    <w:rsid w:val="004D5294"/>
    <w:rsid w:val="004E1F55"/>
    <w:rsid w:val="004E49F7"/>
    <w:rsid w:val="004F6CEE"/>
    <w:rsid w:val="00503CA8"/>
    <w:rsid w:val="00506809"/>
    <w:rsid w:val="00515C66"/>
    <w:rsid w:val="0053305F"/>
    <w:rsid w:val="00577B5C"/>
    <w:rsid w:val="00593B81"/>
    <w:rsid w:val="005A21DD"/>
    <w:rsid w:val="005B1768"/>
    <w:rsid w:val="005C0696"/>
    <w:rsid w:val="005D1FF4"/>
    <w:rsid w:val="005E357F"/>
    <w:rsid w:val="005F01CF"/>
    <w:rsid w:val="005F346F"/>
    <w:rsid w:val="00600AF3"/>
    <w:rsid w:val="00610979"/>
    <w:rsid w:val="0065021B"/>
    <w:rsid w:val="00666F77"/>
    <w:rsid w:val="0069007B"/>
    <w:rsid w:val="00693DD8"/>
    <w:rsid w:val="006B1921"/>
    <w:rsid w:val="006B48BE"/>
    <w:rsid w:val="006D6933"/>
    <w:rsid w:val="006D771C"/>
    <w:rsid w:val="006E24F9"/>
    <w:rsid w:val="006E3F26"/>
    <w:rsid w:val="006F0FF1"/>
    <w:rsid w:val="0076040F"/>
    <w:rsid w:val="00760EB8"/>
    <w:rsid w:val="0076318B"/>
    <w:rsid w:val="00763363"/>
    <w:rsid w:val="00765A3A"/>
    <w:rsid w:val="00767DB4"/>
    <w:rsid w:val="00774463"/>
    <w:rsid w:val="007800BB"/>
    <w:rsid w:val="007B4F33"/>
    <w:rsid w:val="007D03BF"/>
    <w:rsid w:val="007E17C3"/>
    <w:rsid w:val="007E7BA8"/>
    <w:rsid w:val="007F0C3D"/>
    <w:rsid w:val="007F21B8"/>
    <w:rsid w:val="007F32D3"/>
    <w:rsid w:val="00815BC7"/>
    <w:rsid w:val="008202EC"/>
    <w:rsid w:val="00821F3D"/>
    <w:rsid w:val="00823C26"/>
    <w:rsid w:val="00842A83"/>
    <w:rsid w:val="008437CE"/>
    <w:rsid w:val="00850DC4"/>
    <w:rsid w:val="00854679"/>
    <w:rsid w:val="00855C18"/>
    <w:rsid w:val="00861F1C"/>
    <w:rsid w:val="00867053"/>
    <w:rsid w:val="00874DC7"/>
    <w:rsid w:val="008926EA"/>
    <w:rsid w:val="008A07AB"/>
    <w:rsid w:val="008B1236"/>
    <w:rsid w:val="008B1B6E"/>
    <w:rsid w:val="008B2B19"/>
    <w:rsid w:val="008D1255"/>
    <w:rsid w:val="008E158B"/>
    <w:rsid w:val="008F70E0"/>
    <w:rsid w:val="00906201"/>
    <w:rsid w:val="0092571A"/>
    <w:rsid w:val="00926049"/>
    <w:rsid w:val="00931045"/>
    <w:rsid w:val="00945F6A"/>
    <w:rsid w:val="00960C8D"/>
    <w:rsid w:val="00967B05"/>
    <w:rsid w:val="009739A1"/>
    <w:rsid w:val="009B50A3"/>
    <w:rsid w:val="009C76A0"/>
    <w:rsid w:val="009E3191"/>
    <w:rsid w:val="009E6972"/>
    <w:rsid w:val="009F47E3"/>
    <w:rsid w:val="009F6CD2"/>
    <w:rsid w:val="00A02E07"/>
    <w:rsid w:val="00A06A2E"/>
    <w:rsid w:val="00A279DA"/>
    <w:rsid w:val="00A36670"/>
    <w:rsid w:val="00A56E63"/>
    <w:rsid w:val="00A56F68"/>
    <w:rsid w:val="00A613A7"/>
    <w:rsid w:val="00A825CE"/>
    <w:rsid w:val="00A85416"/>
    <w:rsid w:val="00A9385B"/>
    <w:rsid w:val="00AB2C87"/>
    <w:rsid w:val="00AB71B8"/>
    <w:rsid w:val="00AC1CBB"/>
    <w:rsid w:val="00AD1F7D"/>
    <w:rsid w:val="00AD7506"/>
    <w:rsid w:val="00AE27D7"/>
    <w:rsid w:val="00AE285B"/>
    <w:rsid w:val="00AF4AAA"/>
    <w:rsid w:val="00B33AFC"/>
    <w:rsid w:val="00B42527"/>
    <w:rsid w:val="00B456D2"/>
    <w:rsid w:val="00B479E9"/>
    <w:rsid w:val="00B5071C"/>
    <w:rsid w:val="00B5384F"/>
    <w:rsid w:val="00B65DF9"/>
    <w:rsid w:val="00BC6CA1"/>
    <w:rsid w:val="00BD626E"/>
    <w:rsid w:val="00BF24AB"/>
    <w:rsid w:val="00C31F40"/>
    <w:rsid w:val="00C56087"/>
    <w:rsid w:val="00C73CC5"/>
    <w:rsid w:val="00C813A9"/>
    <w:rsid w:val="00C928BF"/>
    <w:rsid w:val="00CA78BD"/>
    <w:rsid w:val="00CB1F86"/>
    <w:rsid w:val="00CC0A4C"/>
    <w:rsid w:val="00CC182B"/>
    <w:rsid w:val="00CF5AC4"/>
    <w:rsid w:val="00CF7E84"/>
    <w:rsid w:val="00D121F2"/>
    <w:rsid w:val="00D57243"/>
    <w:rsid w:val="00D6572A"/>
    <w:rsid w:val="00D75772"/>
    <w:rsid w:val="00D7592E"/>
    <w:rsid w:val="00DB4CE3"/>
    <w:rsid w:val="00DC3D61"/>
    <w:rsid w:val="00DC4ABC"/>
    <w:rsid w:val="00DE207D"/>
    <w:rsid w:val="00E0235E"/>
    <w:rsid w:val="00E04F36"/>
    <w:rsid w:val="00E144C0"/>
    <w:rsid w:val="00E17B10"/>
    <w:rsid w:val="00E274EA"/>
    <w:rsid w:val="00E300CB"/>
    <w:rsid w:val="00E377B0"/>
    <w:rsid w:val="00E37DFE"/>
    <w:rsid w:val="00E47309"/>
    <w:rsid w:val="00E82BD8"/>
    <w:rsid w:val="00E97EA1"/>
    <w:rsid w:val="00EC4C3D"/>
    <w:rsid w:val="00EF228B"/>
    <w:rsid w:val="00F06CF0"/>
    <w:rsid w:val="00F1593F"/>
    <w:rsid w:val="00F35343"/>
    <w:rsid w:val="00F37D59"/>
    <w:rsid w:val="00F4065E"/>
    <w:rsid w:val="00F513E1"/>
    <w:rsid w:val="00F542AB"/>
    <w:rsid w:val="00F607F7"/>
    <w:rsid w:val="00F837EF"/>
    <w:rsid w:val="00F9357C"/>
    <w:rsid w:val="00F937F3"/>
    <w:rsid w:val="00FA234A"/>
    <w:rsid w:val="00FD1CAD"/>
    <w:rsid w:val="00FD73A9"/>
    <w:rsid w:val="00FE2ABC"/>
    <w:rsid w:val="00FE32A2"/>
    <w:rsid w:val="00FE3DF0"/>
    <w:rsid w:val="00FE4A17"/>
    <w:rsid w:val="00FF2711"/>
    <w:rsid w:val="00FF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64714"/>
  <w15:docId w15:val="{ED8A38C9-36D3-4B7A-A04C-6B0B1055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A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2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228B"/>
    <w:rPr>
      <w:rFonts w:asciiTheme="majorHAnsi" w:eastAsiaTheme="majorEastAsia" w:hAnsiTheme="majorHAnsi" w:cstheme="majorBidi"/>
      <w:sz w:val="18"/>
      <w:szCs w:val="18"/>
    </w:rPr>
  </w:style>
  <w:style w:type="paragraph" w:styleId="a5">
    <w:name w:val="header"/>
    <w:basedOn w:val="a"/>
    <w:link w:val="a6"/>
    <w:uiPriority w:val="99"/>
    <w:unhideWhenUsed/>
    <w:rsid w:val="005E357F"/>
    <w:pPr>
      <w:tabs>
        <w:tab w:val="center" w:pos="4252"/>
        <w:tab w:val="right" w:pos="8504"/>
      </w:tabs>
      <w:snapToGrid w:val="0"/>
    </w:pPr>
  </w:style>
  <w:style w:type="character" w:customStyle="1" w:styleId="a6">
    <w:name w:val="ヘッダー (文字)"/>
    <w:basedOn w:val="a0"/>
    <w:link w:val="a5"/>
    <w:uiPriority w:val="99"/>
    <w:rsid w:val="005E357F"/>
    <w:rPr>
      <w:sz w:val="24"/>
    </w:rPr>
  </w:style>
  <w:style w:type="paragraph" w:styleId="a7">
    <w:name w:val="footer"/>
    <w:basedOn w:val="a"/>
    <w:link w:val="a8"/>
    <w:uiPriority w:val="99"/>
    <w:unhideWhenUsed/>
    <w:rsid w:val="005E357F"/>
    <w:pPr>
      <w:tabs>
        <w:tab w:val="center" w:pos="4252"/>
        <w:tab w:val="right" w:pos="8504"/>
      </w:tabs>
      <w:snapToGrid w:val="0"/>
    </w:pPr>
  </w:style>
  <w:style w:type="character" w:customStyle="1" w:styleId="a8">
    <w:name w:val="フッター (文字)"/>
    <w:basedOn w:val="a0"/>
    <w:link w:val="a7"/>
    <w:uiPriority w:val="99"/>
    <w:rsid w:val="005E357F"/>
    <w:rPr>
      <w:sz w:val="24"/>
    </w:rPr>
  </w:style>
  <w:style w:type="table" w:styleId="a9">
    <w:name w:val="Table Grid"/>
    <w:basedOn w:val="a1"/>
    <w:uiPriority w:val="59"/>
    <w:rsid w:val="00666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7506"/>
    <w:pPr>
      <w:jc w:val="center"/>
    </w:pPr>
    <w:rPr>
      <w:szCs w:val="24"/>
    </w:rPr>
  </w:style>
  <w:style w:type="character" w:customStyle="1" w:styleId="ab">
    <w:name w:val="記 (文字)"/>
    <w:basedOn w:val="a0"/>
    <w:link w:val="aa"/>
    <w:uiPriority w:val="99"/>
    <w:rsid w:val="00AD7506"/>
    <w:rPr>
      <w:sz w:val="24"/>
      <w:szCs w:val="24"/>
    </w:rPr>
  </w:style>
  <w:style w:type="paragraph" w:styleId="ac">
    <w:name w:val="Closing"/>
    <w:basedOn w:val="a"/>
    <w:link w:val="ad"/>
    <w:uiPriority w:val="99"/>
    <w:unhideWhenUsed/>
    <w:rsid w:val="00AD7506"/>
    <w:pPr>
      <w:jc w:val="right"/>
    </w:pPr>
    <w:rPr>
      <w:szCs w:val="24"/>
    </w:rPr>
  </w:style>
  <w:style w:type="character" w:customStyle="1" w:styleId="ad">
    <w:name w:val="結語 (文字)"/>
    <w:basedOn w:val="a0"/>
    <w:link w:val="ac"/>
    <w:uiPriority w:val="99"/>
    <w:rsid w:val="00AD75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0AB9-AF20-4906-8C16-905B2EDA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j051002</dc:creator>
  <cp:lastModifiedBy>j100301</cp:lastModifiedBy>
  <cp:revision>5</cp:revision>
  <cp:lastPrinted>2025-05-08T06:44:00Z</cp:lastPrinted>
  <dcterms:created xsi:type="dcterms:W3CDTF">2025-06-09T08:23:00Z</dcterms:created>
  <dcterms:modified xsi:type="dcterms:W3CDTF">2025-06-09T08:39:00Z</dcterms:modified>
</cp:coreProperties>
</file>