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80F0B">
        <w:trPr>
          <w:trHeight w:val="400"/>
        </w:trPr>
        <w:tc>
          <w:tcPr>
            <w:tcW w:w="9634" w:type="dxa"/>
            <w:gridSpan w:val="3"/>
          </w:tcPr>
          <w:p w:rsidR="00C80F0B" w:rsidRDefault="00BD7094">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C80F0B">
        <w:trPr>
          <w:trHeight w:val="238"/>
        </w:trPr>
        <w:tc>
          <w:tcPr>
            <w:tcW w:w="3343" w:type="dxa"/>
            <w:tcBorders>
              <w:top w:val="single" w:sz="24" w:space="0" w:color="auto"/>
              <w:left w:val="single" w:sz="24" w:space="0" w:color="auto"/>
              <w:bottom w:val="single" w:sz="24" w:space="0" w:color="auto"/>
              <w:right w:val="single" w:sz="24" w:space="0" w:color="auto"/>
            </w:tcBorders>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r>
      <w:tr w:rsidR="00C80F0B">
        <w:trPr>
          <w:trHeight w:val="273"/>
        </w:trPr>
        <w:tc>
          <w:tcPr>
            <w:tcW w:w="3343" w:type="dxa"/>
            <w:tcBorders>
              <w:top w:val="single" w:sz="24" w:space="0" w:color="auto"/>
            </w:tcBorders>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80F0B" w:rsidRDefault="00C80F0B">
            <w:pPr>
              <w:suppressAutoHyphens/>
              <w:kinsoku w:val="0"/>
              <w:wordWrap w:val="0"/>
              <w:autoSpaceDE w:val="0"/>
              <w:autoSpaceDN w:val="0"/>
              <w:spacing w:line="366" w:lineRule="atLeast"/>
              <w:jc w:val="left"/>
              <w:rPr>
                <w:rFonts w:ascii="ＭＳ ゴシック" w:eastAsia="ＭＳ ゴシック" w:hAnsi="ＭＳ ゴシック"/>
              </w:rPr>
            </w:pPr>
          </w:p>
        </w:tc>
      </w:tr>
    </w:tbl>
    <w:p w:rsidR="00C80F0B" w:rsidRDefault="00BD709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80F0B">
        <w:tc>
          <w:tcPr>
            <w:tcW w:w="9582" w:type="dxa"/>
            <w:tcBorders>
              <w:top w:val="single" w:sz="4" w:space="0" w:color="000000"/>
              <w:left w:val="single" w:sz="4" w:space="0" w:color="000000"/>
              <w:bottom w:val="single" w:sz="4" w:space="0" w:color="000000"/>
              <w:right w:val="single" w:sz="4" w:space="0" w:color="000000"/>
            </w:tcBorders>
          </w:tcPr>
          <w:p w:rsidR="00C80F0B" w:rsidRDefault="00C80F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80F0B" w:rsidRDefault="00BD709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C80F0B" w:rsidRDefault="00C80F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80F0B" w:rsidRDefault="00BD7094">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C80F0B" w:rsidRDefault="00BD70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下道　英明　殿</w:t>
            </w:r>
          </w:p>
          <w:p w:rsidR="00C80F0B" w:rsidRDefault="00BD7094">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80F0B" w:rsidRDefault="00BD7094">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C80F0B" w:rsidRDefault="00C80F0B">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p>
          <w:p w:rsidR="00C80F0B" w:rsidRDefault="00BD7094">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C80F0B" w:rsidRDefault="00BD7094">
            <w:pPr>
              <w:suppressAutoHyphens/>
              <w:kinsoku w:val="0"/>
              <w:overflowPunct w:val="0"/>
              <w:autoSpaceDE w:val="0"/>
              <w:autoSpaceDN w:val="0"/>
              <w:adjustRightInd w:val="0"/>
              <w:ind w:leftChars="488" w:left="1025" w:firstLineChars="1900" w:firstLine="39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C80F0B" w:rsidRDefault="00BD709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C80F0B" w:rsidRDefault="00BD7094">
            <w:pPr>
              <w:suppressAutoHyphens/>
              <w:kinsoku w:val="0"/>
              <w:overflowPunct w:val="0"/>
              <w:autoSpaceDE w:val="0"/>
              <w:autoSpaceDN w:val="0"/>
              <w:adjustRightInd w:val="0"/>
              <w:ind w:right="-5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80F0B" w:rsidRDefault="00BD7094">
            <w:pPr>
              <w:pStyle w:val="af7"/>
              <w:jc w:val="left"/>
            </w:pPr>
            <w:r>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80F0B">
              <w:trPr>
                <w:trHeight w:val="372"/>
              </w:trPr>
              <w:tc>
                <w:tcPr>
                  <w:tcW w:w="3163" w:type="dxa"/>
                  <w:tcBorders>
                    <w:top w:val="single" w:sz="24" w:space="0" w:color="auto"/>
                    <w:left w:val="single" w:sz="24" w:space="0" w:color="auto"/>
                    <w:bottom w:val="single" w:sz="24" w:space="0" w:color="auto"/>
                    <w:right w:val="single" w:sz="24" w:space="0" w:color="auto"/>
                  </w:tcBorders>
                </w:tcPr>
                <w:p w:rsidR="00C80F0B" w:rsidRDefault="00C80F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80F0B" w:rsidRDefault="00C80F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80F0B" w:rsidRDefault="00C80F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80F0B">
              <w:trPr>
                <w:trHeight w:val="388"/>
              </w:trPr>
              <w:tc>
                <w:tcPr>
                  <w:tcW w:w="3163" w:type="dxa"/>
                  <w:tcBorders>
                    <w:top w:val="single" w:sz="24" w:space="0" w:color="auto"/>
                  </w:tcBorders>
                </w:tcPr>
                <w:p w:rsidR="00C80F0B" w:rsidRDefault="00C80F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80F0B" w:rsidRDefault="00C80F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80F0B" w:rsidRDefault="00C80F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80F0B" w:rsidRDefault="00BD709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80F0B" w:rsidRDefault="00C80F0B">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C80F0B" w:rsidRDefault="00BD709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80F0B" w:rsidRDefault="00C80F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w:t>
            </w: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売上高等</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rPr>
              <w:t xml:space="preserve">Ｂ－Ａ　</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C80F0B" w:rsidRDefault="00C80F0B">
            <w:pPr>
              <w:suppressAutoHyphens/>
              <w:kinsoku w:val="0"/>
              <w:overflowPunct w:val="0"/>
              <w:autoSpaceDE w:val="0"/>
              <w:autoSpaceDN w:val="0"/>
              <w:adjustRightInd w:val="0"/>
              <w:spacing w:line="60" w:lineRule="auto"/>
              <w:ind w:leftChars="83" w:left="174"/>
              <w:jc w:val="left"/>
              <w:textAlignment w:val="baseline"/>
              <w:rPr>
                <w:rFonts w:ascii="ＭＳ ゴシック" w:eastAsia="ＭＳ ゴシック" w:hAnsi="ＭＳ ゴシック"/>
                <w:color w:val="000000"/>
                <w:spacing w:val="16"/>
                <w:kern w:val="0"/>
              </w:rPr>
            </w:pP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C80F0B" w:rsidRDefault="00BD7094">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C80F0B" w:rsidRDefault="00BD7094">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Ｂ：Ａの直前３か月間の月平均売上高等</w:t>
            </w:r>
          </w:p>
          <w:p w:rsidR="00C80F0B" w:rsidRDefault="00BD7094">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p w:rsidR="00C80F0B" w:rsidRDefault="00C80F0B" w:rsidP="00C34EE4">
            <w:pPr>
              <w:suppressAutoHyphens/>
              <w:kinsoku w:val="0"/>
              <w:overflowPunct w:val="0"/>
              <w:autoSpaceDE w:val="0"/>
              <w:autoSpaceDN w:val="0"/>
              <w:adjustRightInd w:val="0"/>
              <w:ind w:leftChars="83" w:left="174" w:firstLineChars="700" w:firstLine="1694"/>
              <w:jc w:val="left"/>
              <w:textAlignment w:val="baseline"/>
              <w:rPr>
                <w:rFonts w:ascii="ＭＳ ゴシック" w:eastAsia="ＭＳ ゴシック" w:hAnsi="ＭＳ ゴシック"/>
                <w:color w:val="000000"/>
                <w:spacing w:val="16"/>
                <w:kern w:val="0"/>
              </w:rPr>
            </w:pPr>
          </w:p>
          <w:p w:rsidR="00C80F0B" w:rsidRDefault="00C80F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80F0B" w:rsidRDefault="00C80F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80F0B" w:rsidRDefault="00C80F0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80F0B" w:rsidRDefault="00BD7094">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80F0B" w:rsidRDefault="00BD709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color="000000"/>
        </w:rPr>
        <w:t xml:space="preserve">　　　　　（注２）</w:t>
      </w:r>
      <w:r>
        <w:rPr>
          <w:rFonts w:ascii="ＭＳ ゴシック" w:eastAsia="ＭＳ ゴシック" w:hAnsi="ＭＳ ゴシック" w:hint="eastAsia"/>
          <w:color w:val="000000"/>
          <w:kern w:val="0"/>
          <w:sz w:val="18"/>
        </w:rPr>
        <w:t>には、「販売数量の減少」又は「売上高の減少」等を入れる。</w:t>
      </w:r>
    </w:p>
    <w:p w:rsidR="00C80F0B" w:rsidRDefault="00BD709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（注３）企業全体の売上高等を記載。</w:t>
      </w:r>
    </w:p>
    <w:p w:rsidR="00C80F0B" w:rsidRDefault="00BD70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rsidR="00C80F0B" w:rsidRDefault="00BD709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本様式は、業歴１年３か月未満の場合に使用する。</w:t>
      </w:r>
    </w:p>
    <w:p w:rsidR="00C80F0B" w:rsidRDefault="00BD709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rsidR="00C80F0B" w:rsidRDefault="00BD709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w:t>
      </w: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12065</wp:posOffset>
                </wp:positionH>
                <wp:positionV relativeFrom="paragraph">
                  <wp:posOffset>446405</wp:posOffset>
                </wp:positionV>
                <wp:extent cx="6147435"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614743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0.95pt,35.15pt" to="485pt,35.15pt">
                <v:fill/>
                <v:stroke linestyle="single" endcap="flat" dashstyle="longdashdot" filltype="solid"/>
                <v:textbox style="layout-flow:horizontal;"/>
                <v:imagedata o:title=""/>
                <w10:wrap type="none" anchorx="margin" anchory="text"/>
              </v:line>
            </w:pict>
          </mc:Fallback>
        </mc:AlternateContent>
      </w:r>
      <w:r>
        <w:rPr>
          <w:rFonts w:ascii="ＭＳ ゴシック" w:eastAsia="ＭＳ ゴシック" w:hAnsi="ＭＳ ゴシック" w:hint="eastAsia"/>
          <w:color w:val="000000"/>
          <w:kern w:val="0"/>
          <w:sz w:val="18"/>
        </w:rPr>
        <w:t>を行うことが必要です。</w:t>
      </w:r>
    </w:p>
    <w:p w:rsidR="00C80F0B" w:rsidRDefault="00C80F0B">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p>
    <w:p w:rsidR="00C80F0B" w:rsidRDefault="00C80F0B">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p>
    <w:p w:rsidR="00C80F0B" w:rsidRDefault="00BD7094">
      <w:pPr>
        <w:spacing w:line="280" w:lineRule="exact"/>
        <w:jc w:val="left"/>
        <w:rPr>
          <w:rFonts w:ascii="ＭＳ 明朝" w:hAnsi="ＭＳ 明朝"/>
          <w:sz w:val="22"/>
        </w:rPr>
      </w:pPr>
      <w:r>
        <w:rPr>
          <w:rFonts w:ascii="ＭＳ 明朝" w:hAnsi="ＭＳ 明朝" w:hint="eastAsia"/>
          <w:sz w:val="22"/>
        </w:rPr>
        <w:t>洞産振第　　　　号</w:t>
      </w:r>
    </w:p>
    <w:p w:rsidR="00C80F0B" w:rsidRDefault="00BD7094">
      <w:pPr>
        <w:spacing w:line="280" w:lineRule="exact"/>
        <w:rPr>
          <w:rFonts w:ascii="ＭＳ 明朝" w:hAnsi="ＭＳ 明朝"/>
          <w:sz w:val="20"/>
        </w:rPr>
      </w:pPr>
      <w:r>
        <w:rPr>
          <w:rFonts w:ascii="ＭＳ 明朝" w:hAnsi="ＭＳ 明朝" w:hint="eastAsia"/>
          <w:sz w:val="20"/>
        </w:rPr>
        <w:t>令和　　　年　　　月　　　日</w:t>
      </w:r>
    </w:p>
    <w:p w:rsidR="00C80F0B" w:rsidRDefault="00BD7094">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C80F0B" w:rsidRDefault="00BD7094">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6849B5" w:rsidRDefault="006849B5">
      <w:pPr>
        <w:spacing w:line="280" w:lineRule="exact"/>
        <w:rPr>
          <w:rFonts w:ascii="ＭＳ 明朝" w:hAnsi="ＭＳ 明朝"/>
          <w:sz w:val="20"/>
        </w:rPr>
      </w:pPr>
      <w:bookmarkStart w:id="0" w:name="_GoBack"/>
      <w:bookmarkEnd w:id="0"/>
    </w:p>
    <w:p w:rsidR="00C80F0B" w:rsidRDefault="00C80F0B">
      <w:pPr>
        <w:spacing w:line="140" w:lineRule="exact"/>
        <w:jc w:val="center"/>
        <w:rPr>
          <w:rFonts w:ascii="ＭＳ 明朝" w:hAnsi="ＭＳ 明朝"/>
          <w:sz w:val="20"/>
        </w:rPr>
      </w:pPr>
    </w:p>
    <w:p w:rsidR="00C80F0B" w:rsidRDefault="00BD7094">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r>
        <w:rPr>
          <w:rFonts w:ascii="ＭＳ 明朝" w:hAnsi="ＭＳ 明朝" w:hint="eastAsia"/>
          <w:sz w:val="22"/>
        </w:rPr>
        <w:t xml:space="preserve">                                        　  洞爺湖町長　　下　道　英　明</w:t>
      </w:r>
    </w:p>
    <w:sectPr w:rsidR="00C80F0B">
      <w:headerReference w:type="default" r:id="rId8"/>
      <w:footerReference w:type="default" r:id="rId9"/>
      <w:pgSz w:w="11906" w:h="16838"/>
      <w:pgMar w:top="851" w:right="1134" w:bottom="851" w:left="1134" w:header="567"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B3" w:rsidRDefault="00BD7094">
      <w:r>
        <w:separator/>
      </w:r>
    </w:p>
  </w:endnote>
  <w:endnote w:type="continuationSeparator" w:id="0">
    <w:p w:rsidR="00842CB3" w:rsidRDefault="00BD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0B" w:rsidRDefault="00C80F0B">
    <w:pPr>
      <w:pStyle w:val="a7"/>
      <w:jc w:val="center"/>
    </w:pPr>
  </w:p>
  <w:p w:rsidR="00C80F0B" w:rsidRDefault="00C80F0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B3" w:rsidRDefault="00BD7094">
      <w:r>
        <w:separator/>
      </w:r>
    </w:p>
  </w:footnote>
  <w:footnote w:type="continuationSeparator" w:id="0">
    <w:p w:rsidR="00842CB3" w:rsidRDefault="00BD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0B" w:rsidRDefault="00BD7094">
    <w:pPr>
      <w:jc w:val="right"/>
    </w:pPr>
    <w:r>
      <w:rPr>
        <w:rFonts w:hint="eastAsia"/>
      </w:rPr>
      <w:t>（令和６年１２月１日以降）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80F0B"/>
    <w:rsid w:val="006849B5"/>
    <w:rsid w:val="00842CB3"/>
    <w:rsid w:val="00BD7094"/>
    <w:rsid w:val="00C34EE4"/>
    <w:rsid w:val="00C8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706</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2024-09-30T11:50:00Z</cp:lastPrinted>
  <dcterms:created xsi:type="dcterms:W3CDTF">2025-04-21T05:05:00Z</dcterms:created>
  <dcterms:modified xsi:type="dcterms:W3CDTF">2025-04-22T04:52:00Z</dcterms:modified>
</cp:coreProperties>
</file>